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62" w:rsidRDefault="00992DFA">
      <w:r>
        <w:t>Potrzebne:</w:t>
      </w:r>
    </w:p>
    <w:p w:rsidR="00992DFA" w:rsidRDefault="00992DFA">
      <w:r>
        <w:t>wysuszone liście, trawy, kwiaty, kartka biała lub kolorowa, klej, farby/mazaki</w:t>
      </w:r>
    </w:p>
    <w:p w:rsidR="00992DFA" w:rsidRDefault="00992DFA"/>
    <w:p w:rsidR="00992DFA" w:rsidRDefault="00992DFA">
      <w:r>
        <w:t xml:space="preserve">Na spacerze zbieramy różnego rodzaju i koloru liście, trawy, kwiaty itp. W domu między kartki starych gazet wkładamy liście, trawy i kwiaty tak, by leżały na płasko. Stos gazet z </w:t>
      </w:r>
      <w:r w:rsidR="00666559">
        <w:t>roślinkami</w:t>
      </w:r>
      <w:r>
        <w:t xml:space="preserve"> obciążamy książkami i zostawiamy na kilka dni, aż liście, trawy i kwiaty wyschną.</w:t>
      </w:r>
    </w:p>
    <w:p w:rsidR="00992DFA" w:rsidRDefault="00992DFA">
      <w:r>
        <w:t xml:space="preserve">Gdy mamy już gotowe roślinki, układamy z nich na kartce jakąś kompozycję, np. las, zwierzątko. Przyklejamy każdy element kompozycji klejem do kartki. Możemy pewne elementy dorysować mazakami, coś pomalować farbami. W ten sposób powstają piękne obrazki, które możemy potem oprawić w ramki i powiesić na ścianie. </w:t>
      </w:r>
    </w:p>
    <w:sectPr w:rsidR="00992DFA" w:rsidSect="00B62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2DFA"/>
    <w:rsid w:val="0044604F"/>
    <w:rsid w:val="00666559"/>
    <w:rsid w:val="00876499"/>
    <w:rsid w:val="00992DFA"/>
    <w:rsid w:val="00B62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A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KACHA</dc:creator>
  <cp:keywords/>
  <dc:description/>
  <cp:lastModifiedBy>KACHA</cp:lastModifiedBy>
  <cp:revision>2</cp:revision>
  <dcterms:created xsi:type="dcterms:W3CDTF">2016-10-09T16:13:00Z</dcterms:created>
  <dcterms:modified xsi:type="dcterms:W3CDTF">2016-10-09T16:25:00Z</dcterms:modified>
</cp:coreProperties>
</file>