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E57" w:rsidRDefault="00BC0E57" w:rsidP="00BC0E57">
      <w:r>
        <w:t>Potrzebne:</w:t>
      </w:r>
    </w:p>
    <w:p w:rsidR="00BC0E57" w:rsidRDefault="00BC0E57" w:rsidP="00BC0E57">
      <w:r>
        <w:t>dorosły, nie potrzeba specjalnych rekwizytów</w:t>
      </w:r>
    </w:p>
    <w:p w:rsidR="00BC0E57" w:rsidRDefault="00BC0E57" w:rsidP="00BC0E57"/>
    <w:p w:rsidR="00BC0E57" w:rsidRDefault="00BC0E57" w:rsidP="00BC0E57">
      <w:r>
        <w:t>„Tu sroczka kaszkę warzyła” to krótka rymowanka, która przetrwała całe dziesięciolecia i w dalszym ciągu rozbawia każdego malucha. Taka zabawa z niemowlęciem przynosi wiele korzyści. Daje dziecku poczucie bezpieczeństwa, relaksuje je i uczy rozpoznawać emocje. Podczas słuchania wierszyka, pełnego rymu i rytmu, dziecko poszerza zakres swojego słownictwa. Obserwując ruchy dorosłego, ćwiczy percepcję wzrokową i koncentrację uwagi. Wszystkie rymowanki pozwalają dziecku poznać własne ciało i, co najważniejsze, wywołują u dziecka śmiech.</w:t>
      </w:r>
    </w:p>
    <w:p w:rsidR="00BC0E57" w:rsidRDefault="00BC0E57" w:rsidP="00BC0E57">
      <w:r>
        <w:t>Dorosły sadza dziecko na kolanach tak, by plecami oparło się o dorosłego. Rodzic bierze w swoją prawą dłoń rączkę dziecka tak, by jego dłoń też była otwarta, natomiast lewą ręką wykonuje odpowiednie czynności i recytuje wierszyk:</w:t>
      </w:r>
    </w:p>
    <w:p w:rsidR="00BC0E57" w:rsidRDefault="00BC0E57" w:rsidP="00BC0E57">
      <w:r>
        <w:t>„Tu, tu, tu sroczka kaszkę warzyła” – stukamy palcem wskazującym w środek otwartej dłoni dziecka i robimy ruch okrężny na dłoni tak jak przy mieszaniu łyżką;</w:t>
      </w:r>
    </w:p>
    <w:p w:rsidR="00BC0E57" w:rsidRDefault="00BC0E57" w:rsidP="00BC0E57">
      <w:r>
        <w:t>„Dzieci swoje karmiła.</w:t>
      </w:r>
    </w:p>
    <w:p w:rsidR="00BC0E57" w:rsidRDefault="00BC0E57" w:rsidP="00BC0E57">
      <w:r>
        <w:t>Temu dała na łyżeczce” – łapiemy palcami kciuk dziecka i lekko nim potrząsamy,</w:t>
      </w:r>
    </w:p>
    <w:p w:rsidR="00BC0E57" w:rsidRDefault="00BC0E57" w:rsidP="00BC0E57">
      <w:r>
        <w:t>„temu dała na miseczce” – łapiemy kolejny wskazujący paluszek,</w:t>
      </w:r>
    </w:p>
    <w:p w:rsidR="00BC0E57" w:rsidRDefault="00BC0E57" w:rsidP="00BC0E57">
      <w:r>
        <w:t>„temu dała na spodeczku” – łapiemy kolejny środkowy paluszek,</w:t>
      </w:r>
    </w:p>
    <w:p w:rsidR="00BC0E57" w:rsidRDefault="00BC0E57" w:rsidP="00BC0E57">
      <w:r>
        <w:t>„temu dała w garnuszeczku” – łapiemy za kolejny paluszek,</w:t>
      </w:r>
    </w:p>
    <w:p w:rsidR="00BC0E57" w:rsidRDefault="00BC0E57" w:rsidP="00BC0E57">
      <w:r>
        <w:t>„A dla tego? Nic nie miała!” – łapiemy za najmniejszy paluszek i nagle go puszczamy i naśladujemy palcami lot skrzydeł ptaka:</w:t>
      </w:r>
    </w:p>
    <w:p w:rsidR="00BC0E57" w:rsidRDefault="00BC0E57" w:rsidP="00BC0E57">
      <w:r>
        <w:t>„</w:t>
      </w:r>
      <w:proofErr w:type="spellStart"/>
      <w:r>
        <w:t>Frrr</w:t>
      </w:r>
      <w:proofErr w:type="spellEnd"/>
      <w:r>
        <w:t>! Po więcej poleciała!”</w:t>
      </w:r>
    </w:p>
    <w:p w:rsidR="00BC0E57" w:rsidRDefault="00BC0E57" w:rsidP="00BC0E57">
      <w:r>
        <w:t>Istnieją także inne wersje rymowanki, np. z zakończeniem:</w:t>
      </w:r>
    </w:p>
    <w:p w:rsidR="00BC0E57" w:rsidRDefault="00BC0E57" w:rsidP="00BC0E57">
      <w:r>
        <w:t>„</w:t>
      </w:r>
      <w:proofErr w:type="spellStart"/>
      <w:r>
        <w:t>Frrr</w:t>
      </w:r>
      <w:proofErr w:type="spellEnd"/>
      <w:r>
        <w:t>! Odleciała i tu się schowała!” – dodatkowo chowamy swoje paluszki np. pod pachę dziecka.</w:t>
      </w:r>
    </w:p>
    <w:p w:rsidR="00BC0E57" w:rsidRDefault="00BC0E57" w:rsidP="00BC0E57">
      <w:r>
        <w:t>Starsze dziecko może już samodzielnie pokazywać palcami odpowiednie ruchy podczas recytowania rymowanki przez dorosłego, a z czasem nawet samodzielnie recytować.</w:t>
      </w:r>
      <w:bookmarkStart w:id="0" w:name="_GoBack"/>
      <w:bookmarkEnd w:id="0"/>
    </w:p>
    <w:p w:rsidR="009759B1" w:rsidRPr="00BC0E57" w:rsidRDefault="009759B1" w:rsidP="00BC0E57"/>
    <w:sectPr w:rsidR="009759B1" w:rsidRPr="00BC0E57" w:rsidSect="004607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20216"/>
    <w:rsid w:val="0046076C"/>
    <w:rsid w:val="006D2111"/>
    <w:rsid w:val="009759B1"/>
    <w:rsid w:val="00BC0E57"/>
    <w:rsid w:val="00C20216"/>
    <w:rsid w:val="00E9325B"/>
    <w:rsid w:val="00F35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0E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44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248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2017-09-12T08:05:00Z</dcterms:created>
  <dcterms:modified xsi:type="dcterms:W3CDTF">2017-09-12T19:35:00Z</dcterms:modified>
</cp:coreProperties>
</file>