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EF" w:rsidRDefault="00216CEF" w:rsidP="00216CEF">
      <w:r>
        <w:t>Potrzebne:</w:t>
      </w:r>
    </w:p>
    <w:p w:rsidR="00216CEF" w:rsidRDefault="00216CEF" w:rsidP="00216CEF">
      <w:r>
        <w:t>biały papier, nożyczki, ołówek, kredki/mazaki/farby, biała nitka, opcjonalnie sreberka/złotka z cukierków, brokat w mazaku, wstążki/koronki ozdobne, klej</w:t>
      </w:r>
    </w:p>
    <w:p w:rsidR="00216CEF" w:rsidRDefault="00216CEF" w:rsidP="00216CEF"/>
    <w:p w:rsidR="00216CEF" w:rsidRDefault="00216CEF" w:rsidP="00216CEF">
      <w:r>
        <w:t>Na kartce papieru rysujemy kontur aniołka. Następnie wycinamy go i dowolnie kolorujemy oraz ozdabiamy. Młodszemu dziecku możemy pomóc narysować i wyciąć aniołka. Skrzydełka i aureolkę można wykleić sreberkiem lub złotkiem, albo użyć brokatu w mazaku. Na ubranku aniołka można przykleić ozdobne białe koronki lub wstążeczki. Na koniec u góry robimy dziurkę, przewlekamy przez nią nitkę i tak wykonaną ozdobę wieszamy na choince, firance czy zasłonce.</w:t>
      </w:r>
    </w:p>
    <w:p w:rsidR="00216CEF" w:rsidRDefault="00216CEF" w:rsidP="00216CEF">
      <w:r>
        <w:t>W podobny sposób możemy też stworzyć</w:t>
      </w:r>
      <w:bookmarkStart w:id="0" w:name="_GoBack"/>
      <w:bookmarkEnd w:id="0"/>
      <w:r>
        <w:t xml:space="preserve"> inne postacie: bałwanki, Mikołaje, renifery, gwiazdki.</w:t>
      </w:r>
    </w:p>
    <w:p w:rsidR="002E7103" w:rsidRPr="00216CEF" w:rsidRDefault="002E7103" w:rsidP="00216CEF"/>
    <w:sectPr w:rsidR="002E7103" w:rsidRPr="00216CEF" w:rsidSect="00606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E7103"/>
    <w:rsid w:val="00216CEF"/>
    <w:rsid w:val="002E7103"/>
    <w:rsid w:val="00FA4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D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2016-11-04T09:41:00Z</dcterms:created>
  <dcterms:modified xsi:type="dcterms:W3CDTF">2016-11-04T10:44:00Z</dcterms:modified>
</cp:coreProperties>
</file>