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331" w:rsidRDefault="003A4331" w:rsidP="003A4331">
      <w:r>
        <w:t>Potrzebne:</w:t>
      </w:r>
    </w:p>
    <w:p w:rsidR="003A4331" w:rsidRDefault="003A4331" w:rsidP="003A4331">
      <w:r>
        <w:t xml:space="preserve">drobne upominki (zależnie od okazji, chęci i zasobów: ozdobne guziki, koraliki, naklejki, kostki, gumki, mały </w:t>
      </w:r>
      <w:proofErr w:type="spellStart"/>
      <w:r>
        <w:t>pluszak</w:t>
      </w:r>
      <w:proofErr w:type="spellEnd"/>
      <w:r>
        <w:t>, bańki mydlane, zabawkowe autko, notes, gra planszowa, karty do gry, długopis</w:t>
      </w:r>
      <w:r w:rsidDel="00515ABE">
        <w:t xml:space="preserve"> </w:t>
      </w:r>
      <w:r>
        <w:t>itp.), nożyczki, taśma klejąca, papier kolorowy lub do pakowania prezentów, papierowe wstążki do prezentów</w:t>
      </w:r>
    </w:p>
    <w:p w:rsidR="003A4331" w:rsidRDefault="003A4331" w:rsidP="003A4331"/>
    <w:p w:rsidR="003A4331" w:rsidRDefault="003A4331" w:rsidP="003A4331">
      <w:r>
        <w:t xml:space="preserve">Jest to zabawa dla </w:t>
      </w:r>
      <w:proofErr w:type="spellStart"/>
      <w:r>
        <w:t>kilku–kilkunastu</w:t>
      </w:r>
      <w:proofErr w:type="spellEnd"/>
      <w:r>
        <w:t xml:space="preserve"> osób. Planujemy dowolną liczbę rund i przygotowujemy odpowiednią liczbę upominków (po jednym na rundę). Warto także rozważyć przygotowanie upominków dodatkowych jako ewentualnych nagród pocieszenia, gdyby któremuś z uczestników nie trafił się upominek w trakcie zabawy.</w:t>
      </w:r>
    </w:p>
    <w:p w:rsidR="003A4331" w:rsidRDefault="003A4331" w:rsidP="003A4331">
      <w:r>
        <w:t>Potem upominki pakuje się w wiele warstw opakowania – każda z nich powinna obejmować cały prezent, tak aby nie wystawał, i dobrze jest, jeśli warstw jest wiele, żeby trudno było odgadnąć, ile jest warstw, a po kształcie pakunku nie można było się domyślić, co jest w środku.</w:t>
      </w:r>
    </w:p>
    <w:p w:rsidR="003A4331" w:rsidRDefault="003A4331" w:rsidP="003A4331">
      <w:r>
        <w:t>Następnie wszyscy siadają w kole. Dowolne z dzieci wybiera jeden z upominków, zdejmuje z niego jedną warstwę i przekazuje go następnej osobie, która również zdejmuje jedną warstwę opakowania i przekazuje prezent kolejnej osobie, i tak dalej. Ta osoba, która zdejmie ostatnią warstwę opakowania, zachowuje dla siebie zawartość– upominek. Czas na drugą rundę: kolejne dziecko wybiera drugi upominek i zabawa w przekazywanie go wkoło rozpoczyna się na nowo.</w:t>
      </w:r>
    </w:p>
    <w:p w:rsidR="003A4331" w:rsidRDefault="003A4331" w:rsidP="003A4331">
      <w:r>
        <w:t xml:space="preserve">Po rozpakowaniu wszystkich prezentów może się okazać, że niektóre osoby mają po kilka upominków, a inne ani jednego. Wtedy po zakończeniu zabawy </w:t>
      </w:r>
      <w:bookmarkStart w:id="0" w:name="_GoBack"/>
      <w:r>
        <w:t xml:space="preserve">można </w:t>
      </w:r>
      <w:bookmarkEnd w:id="0"/>
      <w:r>
        <w:t>rozdzielić nagrody pocieszenia pomiędzy uczestników, którym szczęście nie dopisało podczas emocjonującego rozpakowywania.</w:t>
      </w:r>
    </w:p>
    <w:p w:rsidR="003A4331" w:rsidRDefault="003A4331" w:rsidP="003A4331">
      <w:r>
        <w:t>Przypadkowość zabawy i efekt niespodzianki można zwiększyć, włączając krótkie utwory muzyczne. W tej wersji prezent krąży, przekazywany przez uczestników, do czasu, gdy zamilknie muzyka – osoba trzymająca w tym momencie prezent zdejmuje jedną warstwę. Włączany jest kolejny utwór, i tak dalej.</w:t>
      </w:r>
    </w:p>
    <w:p w:rsidR="003A4331" w:rsidRDefault="003A4331" w:rsidP="003A4331">
      <w:r>
        <w:t>Jeśli nie mamy dostępu do muzyki, dodatkowym elementem losowym może być wynik prostej gry w marynarzyka. Uczestnicy mówią „</w:t>
      </w:r>
      <w:proofErr w:type="spellStart"/>
      <w:r>
        <w:t>ma-ry-na-rzyk</w:t>
      </w:r>
      <w:proofErr w:type="spellEnd"/>
      <w:r>
        <w:t>” i na czwartej sylabie pokazują dowolną liczbę palców. Palce zlicza się, a wynik posłuży do wyliczanki: jeśli np. razem pokazano 23 palce, to wylicza się do 23, kto z uczestników zdejmie następną warstwę.</w:t>
      </w:r>
    </w:p>
    <w:p w:rsidR="003A4331" w:rsidRDefault="003A4331" w:rsidP="003A4331">
      <w:r>
        <w:t>Tą zabawę można z powodzeniem zaproponować na urodzinach lub innych imprezach okolicznościowych.</w:t>
      </w:r>
    </w:p>
    <w:p w:rsidR="00B941BA" w:rsidRPr="003A4331" w:rsidRDefault="00B941BA" w:rsidP="003A4331"/>
    <w:sectPr w:rsidR="00B941BA" w:rsidRPr="003A4331" w:rsidSect="005D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7120F"/>
    <w:rsid w:val="0007120F"/>
    <w:rsid w:val="003A4331"/>
    <w:rsid w:val="005D45DD"/>
    <w:rsid w:val="00A310F0"/>
    <w:rsid w:val="00B50604"/>
    <w:rsid w:val="00B941BA"/>
    <w:rsid w:val="00F00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3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2017-08-21T13:55:00Z</dcterms:created>
  <dcterms:modified xsi:type="dcterms:W3CDTF">2017-08-22T15:15:00Z</dcterms:modified>
</cp:coreProperties>
</file>